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textAlignment w:val="baseline"/>
        <w:rPr>
          <w:color w:val="000000"/>
          <w:sz w:val="18"/>
          <w:szCs w:val="18"/>
          <w:rFonts w:asciiTheme="minorEastAsia" w:hAnsiTheme="minorEastAsia" w:eastAsiaTheme="minorEastAsia"/>
        </w:rPr>
        <w:jc w:val="center"/>
      </w:pPr>
      <w:r>
        <w:rPr>
          <w:b w:val="1"/>
          <w:bCs w:val="1"/>
          <w:sz w:val="28"/>
          <w:szCs w:val="28"/>
          <w:rFonts w:cs="黑体" w:hint="eastAsia" w:asciiTheme="minorEastAsia" w:hAnsiTheme="minorEastAsia" w:eastAsiaTheme="minorEastAsia"/>
        </w:rPr>
        <w:t>“</w:t>
      </w:r>
      <w:r>
        <w:rPr>
          <w:b w:val="1"/>
          <w:sz w:val="28"/>
          <w:szCs w:val="28"/>
          <w:rFonts w:hint="eastAsia" w:asciiTheme="minorEastAsia" w:hAnsiTheme="minorEastAsia" w:eastAsiaTheme="minorEastAsia"/>
        </w:rPr>
        <w:t>食用调香”培训报名表</w:t>
      </w:r>
    </w:p>
    <w:tbl>
      <w:tblPr>
        <w:tblStyle w:val="5"/>
        <w:tblW w:w="9846" w:type="dxa"/>
        <w:jc w:val="center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548"/>
        <w:gridCol w:w="678"/>
        <w:gridCol w:w="1329"/>
        <w:gridCol w:w="1189"/>
        <w:gridCol w:w="1140"/>
        <w:gridCol w:w="1349"/>
        <w:gridCol w:w="3613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17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ind w:firstLine="180" w:firstLineChars="100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姓  名</w:t>
            </w:r>
          </w:p>
        </w:tc>
        <w:tc>
          <w:tcPr>
            <w:tcW w:w="1329" w:type="dxa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1189" w:type="dxa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性 别</w:t>
            </w:r>
          </w:p>
        </w:tc>
        <w:tc>
          <w:tcPr>
            <w:tcW w:w="1140" w:type="dxa"/>
            <w:vAlign w:val="center"/>
          </w:tcPr>
          <w:p>
            <w:pPr>
              <w:textAlignment w:val="baseline"/>
              <w:ind w:firstLine="360" w:firstLineChars="200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textAlignment w:val="baseline"/>
              <w:ind w:firstLine="180" w:firstLineChars="100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3613" w:type="dxa"/>
            <w:vAlign w:val="center"/>
          </w:tcPr>
          <w:p>
            <w:pPr>
              <w:textAlignment w:val="baseline"/>
              <w:ind w:firstLine="900" w:firstLineChars="500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手  机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微  信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 xml:space="preserve">  邮  箱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ind w:firstLine="180" w:firstLineChars="100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单  位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通信地址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spacing w:afterAutospacing="false" w:beforeAutospacing="false" w:line="240" w:lineRule="auto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sz w:val="20"/>
                <w:rFonts w:hint="eastAsia" w:asciiTheme="minorEastAsia" w:hAnsiTheme="minorEastAsia" w:eastAsiaTheme="minorEastAsia"/>
              </w:rPr>
              <w:t>目前岗位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53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付费方式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textAlignment w:val="baseline"/>
              <w:ind w:firstLine="360" w:firstLineChars="200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A 支付宝             B微信             C汇款（选择一项）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62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发票信息</w:t>
            </w:r>
          </w:p>
          <w:p>
            <w:pPr>
              <w:ind w:firstLine="180" w:firstLineChars="100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cs="Calibri" w:asciiTheme="minorEastAsia" w:hAnsiTheme="minorEastAsia" w:eastAsiaTheme="minorEastAsia"/>
              </w:rPr>
              <w:t>①</w:t>
            </w: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>单位名称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2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rPr>
                <w:sz w:val="18"/>
                <w:szCs w:val="18"/>
                <w:rFonts w:cs="Arial Unicode MS" w:asciiTheme="minorEastAsia" w:hAnsiTheme="minorEastAsia" w:eastAsiaTheme="minorEastAsia"/>
              </w:rPr>
              <w:jc w:val="left"/>
            </w:pPr>
            <w:r>
              <w:rPr>
                <w:sz w:val="18"/>
                <w:szCs w:val="18"/>
                <w:rFonts w:cs="Calibri" w:asciiTheme="minorEastAsia" w:hAnsiTheme="minorEastAsia" w:eastAsiaTheme="minorEastAsia"/>
              </w:rPr>
              <w:t>②</w:t>
            </w:r>
            <w:r>
              <w:rPr>
                <w:sz w:val="18"/>
                <w:szCs w:val="18"/>
                <w:rFonts w:cs="Arial Unicode MS" w:hint="eastAsia" w:asciiTheme="minorEastAsia" w:hAnsiTheme="minorEastAsia" w:eastAsiaTheme="minorEastAsia"/>
              </w:rPr>
              <w:t>纳税人识别号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rPr>
                <w:sz w:val="18"/>
                <w:szCs w:val="18"/>
                <w:rFonts w:cs="Arial Unicode MS" w:asciiTheme="minorEastAsia" w:hAnsiTheme="minorEastAsia" w:eastAsiaTheme="minorEastAsia"/>
              </w:rPr>
              <w:jc w:val="left"/>
            </w:pPr>
            <w:r>
              <w:rPr>
                <w:sz w:val="18"/>
                <w:szCs w:val="18"/>
                <w:rFonts w:cs="Calibri" w:asciiTheme="minorEastAsia" w:hAnsiTheme="minorEastAsia" w:eastAsiaTheme="minorEastAsia"/>
              </w:rPr>
              <w:t>③</w:t>
            </w:r>
            <w:r>
              <w:rPr>
                <w:sz w:val="18"/>
                <w:szCs w:val="18"/>
                <w:rFonts w:cs="Arial Unicode MS" w:hint="eastAsia" w:asciiTheme="minorEastAsia" w:hAnsiTheme="minorEastAsia" w:eastAsiaTheme="minorEastAsia"/>
              </w:rPr>
              <w:t>开票金额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rPr>
                <w:sz w:val="18"/>
                <w:szCs w:val="18"/>
                <w:rFonts w:cs="Arial Unicode MS" w:asciiTheme="minorEastAsia" w:hAnsiTheme="minorEastAsia" w:eastAsiaTheme="minorEastAsia"/>
              </w:rPr>
              <w:jc w:val="left"/>
            </w:pPr>
            <w:r>
              <w:rPr>
                <w:sz w:val="18"/>
                <w:szCs w:val="18"/>
                <w:rFonts w:cs="宋体" w:asciiTheme="minorEastAsia" w:hAnsiTheme="minorEastAsia" w:eastAsiaTheme="minorEastAsia"/>
              </w:rPr>
              <w:t>④</w:t>
            </w:r>
            <w:r>
              <w:rPr>
                <w:sz w:val="18"/>
                <w:szCs w:val="18"/>
                <w:rFonts w:cs="Arial Unicode MS" w:hint="eastAsia" w:asciiTheme="minorEastAsia" w:hAnsiTheme="minorEastAsia" w:eastAsiaTheme="minorEastAsia"/>
              </w:rPr>
              <w:t>发票种类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ind w:firstLine="180" w:firstLineChars="100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 xml:space="preserve">A、增值税普通发票         </w:t>
            </w:r>
            <w:r>
              <w:rPr>
                <w:sz w:val="18"/>
                <w:szCs w:val="18"/>
                <w:rFonts w:cs="宋体" w:hint="eastAsia" w:asciiTheme="minorEastAsia" w:hAnsiTheme="minorEastAsia" w:eastAsiaTheme="minorEastAsia"/>
              </w:rPr>
              <w:t xml:space="preserve"> B、增值税专用发票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rPr>
                <w:sz w:val="18"/>
                <w:szCs w:val="18"/>
                <w:rFonts w:cs="Arial Unicode MS" w:asciiTheme="minorEastAsia" w:hAnsiTheme="minorEastAsia" w:eastAsiaTheme="minorEastAsia"/>
              </w:rPr>
              <w:jc w:val="left"/>
            </w:pPr>
            <w:r>
              <w:rPr>
                <w:sz w:val="18"/>
                <w:szCs w:val="18"/>
                <w:rFonts w:cs="宋体" w:asciiTheme="minorEastAsia" w:hAnsiTheme="minorEastAsia" w:eastAsiaTheme="minorEastAsia"/>
              </w:rPr>
              <w:t>⑤</w:t>
            </w:r>
            <w:r>
              <w:rPr>
                <w:sz w:val="18"/>
                <w:szCs w:val="18"/>
                <w:rFonts w:cs="Arial Unicode MS" w:hint="eastAsia" w:asciiTheme="minorEastAsia" w:hAnsiTheme="minorEastAsia" w:eastAsiaTheme="minorEastAsia"/>
              </w:rPr>
              <w:t>发票内容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  <w:r>
              <w:rPr>
                <w:color w:val="000000"/>
                <w:sz w:val="18"/>
                <w:szCs w:val="18"/>
                <w:rFonts w:hint="eastAsia" w:asciiTheme="minorEastAsia" w:hAnsiTheme="minorEastAsia" w:eastAsiaTheme="minorEastAsia"/>
              </w:rPr>
              <w:t xml:space="preserve">  A、会议费       B、服务费      C、咨询费（选择一项）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rPr>
                <w:sz w:val="18"/>
                <w:szCs w:val="18"/>
                <w:rFonts w:cs="Arial Unicode MS" w:asciiTheme="minorEastAsia" w:hAnsiTheme="minorEastAsia" w:eastAsiaTheme="minorEastAsia"/>
              </w:rPr>
              <w:jc w:val="left"/>
            </w:pPr>
            <w:r>
              <w:rPr>
                <w:sz w:val="18"/>
                <w:szCs w:val="18"/>
                <w:rFonts w:cs="宋体" w:asciiTheme="minorEastAsia" w:hAnsiTheme="minorEastAsia" w:eastAsiaTheme="minorEastAsia"/>
              </w:rPr>
              <w:t>⑥</w:t>
            </w:r>
            <w:r>
              <w:rPr>
                <w:sz w:val="18"/>
                <w:szCs w:val="18"/>
                <w:rFonts w:cs="Arial Unicode MS" w:hint="eastAsia" w:asciiTheme="minorEastAsia" w:hAnsiTheme="minorEastAsia" w:eastAsiaTheme="minorEastAsia"/>
              </w:rPr>
              <w:t>开户银行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rPr>
                <w:sz w:val="18"/>
                <w:szCs w:val="18"/>
                <w:rFonts w:cs="Arial Unicode MS" w:asciiTheme="minorEastAsia" w:hAnsiTheme="minorEastAsia" w:eastAsiaTheme="minorEastAsia"/>
              </w:rPr>
              <w:jc w:val="left"/>
            </w:pPr>
            <w:r>
              <w:rPr>
                <w:sz w:val="18"/>
                <w:szCs w:val="18"/>
                <w:rFonts w:cs="宋体" w:asciiTheme="minorEastAsia" w:hAnsiTheme="minorEastAsia" w:eastAsiaTheme="minorEastAsia"/>
              </w:rPr>
              <w:t>⑦</w:t>
            </w:r>
            <w:r>
              <w:rPr>
                <w:sz w:val="18"/>
                <w:szCs w:val="18"/>
                <w:rFonts w:cs="Arial Unicode MS" w:hint="eastAsia" w:asciiTheme="minorEastAsia" w:hAnsiTheme="minorEastAsia" w:eastAsiaTheme="minorEastAsia"/>
              </w:rPr>
              <w:t>开户银行账号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rPr>
                <w:sz w:val="18"/>
                <w:szCs w:val="18"/>
                <w:rFonts w:cs="Arial Unicode MS" w:asciiTheme="minorEastAsia" w:hAnsiTheme="minorEastAsia" w:eastAsiaTheme="minorEastAsia"/>
              </w:rPr>
              <w:jc w:val="left"/>
            </w:pPr>
            <w:r>
              <w:rPr>
                <w:sz w:val="18"/>
                <w:szCs w:val="18"/>
                <w:rFonts w:cs="宋体" w:asciiTheme="minorEastAsia" w:hAnsiTheme="minorEastAsia" w:eastAsiaTheme="minorEastAsia"/>
              </w:rPr>
              <w:t>⑧</w:t>
            </w:r>
            <w:r>
              <w:rPr>
                <w:sz w:val="18"/>
                <w:szCs w:val="18"/>
                <w:rFonts w:cs="Arial Unicode MS" w:hint="eastAsia" w:asciiTheme="minorEastAsia" w:hAnsiTheme="minorEastAsia" w:eastAsiaTheme="minorEastAsia"/>
              </w:rPr>
              <w:t>单位地址及固话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rPr>
                <w:sz w:val="18"/>
                <w:szCs w:val="18"/>
                <w:rFonts w:cs="Arial Unicode MS" w:asciiTheme="minorEastAsia" w:hAnsiTheme="minorEastAsia" w:eastAsiaTheme="minorEastAsia"/>
              </w:rPr>
              <w:jc w:val="left"/>
            </w:pPr>
            <w:r>
              <w:rPr>
                <w:sz w:val="18"/>
                <w:szCs w:val="18"/>
                <w:rFonts w:cs="宋体" w:asciiTheme="minorEastAsia" w:hAnsiTheme="minorEastAsia" w:eastAsiaTheme="minorEastAsia"/>
              </w:rPr>
              <w:t>⑨</w:t>
            </w:r>
            <w:r>
              <w:rPr>
                <w:sz w:val="18"/>
                <w:szCs w:val="18"/>
                <w:rFonts w:cs="Arial Unicode MS" w:hint="eastAsia" w:asciiTheme="minorEastAsia" w:hAnsiTheme="minorEastAsia" w:eastAsiaTheme="minorEastAsia"/>
              </w:rPr>
              <w:t>发票邮寄地址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9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rPr>
                <w:sz w:val="18"/>
                <w:szCs w:val="18"/>
                <w:rFonts w:cs="Arial Unicode MS" w:asciiTheme="minorEastAsia" w:hAnsiTheme="minorEastAsia" w:eastAsiaTheme="minorEastAsia"/>
              </w:rPr>
              <w:jc w:val="left"/>
            </w:pPr>
            <w:r>
              <w:rPr>
                <w:sz w:val="18"/>
                <w:szCs w:val="18"/>
                <w:rFonts w:cs="宋体" w:asciiTheme="minorEastAsia" w:hAnsiTheme="minorEastAsia" w:eastAsiaTheme="minorEastAsia"/>
              </w:rPr>
              <w:t>⑩</w:t>
            </w:r>
            <w:r>
              <w:rPr>
                <w:sz w:val="18"/>
                <w:szCs w:val="18"/>
                <w:rFonts w:cs="宋体" w:hint="eastAsia" w:asciiTheme="minorEastAsia" w:hAnsiTheme="minorEastAsia" w:eastAsiaTheme="minorEastAsia"/>
              </w:rPr>
              <w:t>收件</w:t>
            </w:r>
            <w:r>
              <w:rPr>
                <w:sz w:val="18"/>
                <w:szCs w:val="18"/>
                <w:rFonts w:cs="Arial Unicode MS" w:hint="eastAsia" w:asciiTheme="minorEastAsia" w:hAnsiTheme="minorEastAsia" w:eastAsiaTheme="minorEastAsia"/>
              </w:rPr>
              <w:t>人姓名、电话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  <w:rFonts w:asciiTheme="minorEastAsia" w:hAnsiTheme="minorEastAsia" w:eastAsiaTheme="minorEastAsia"/>
              </w:rPr>
            </w:pPr>
          </w:p>
        </w:tc>
      </w:tr>
    </w:tbl>
    <w:p>
      <w:pPr>
        <w:spacing w:afterAutospacing="false" w:beforeAutospacing="false" w:line="276" w:lineRule="auto"/>
        <w:ind w:firstLine="569" w:firstLineChars="315"/>
        <w:rPr>
          <w:color w:val="333333"/>
          <w:kern w:val="0"/>
          <w:sz w:val="18"/>
          <w:szCs w:val="18"/>
          <w:rFonts w:asciiTheme="minorEastAsia" w:hAnsiTheme="minorEastAsia" w:eastAsiaTheme="minorEastAsia"/>
        </w:rPr>
      </w:pPr>
      <w:r>
        <w:rPr>
          <w:b w:val="1"/>
          <w:color w:val="333333"/>
          <w:kern w:val="0"/>
          <w:sz w:val="18"/>
          <w:szCs w:val="18"/>
          <w:rFonts w:hint="eastAsia" w:asciiTheme="minorEastAsia" w:hAnsiTheme="minorEastAsia" w:eastAsiaTheme="minorEastAsia"/>
        </w:rPr>
        <w:t>说明</w:t>
      </w:r>
      <w:r>
        <w:rPr>
          <w:color w:val="333333"/>
          <w:kern w:val="0"/>
          <w:sz w:val="18"/>
          <w:szCs w:val="18"/>
          <w:rFonts w:hint="eastAsia" w:asciiTheme="minorEastAsia" w:hAnsiTheme="minorEastAsia" w:eastAsiaTheme="minorEastAsia"/>
        </w:rPr>
        <w:t>：</w:t>
      </w:r>
    </w:p>
    <w:p>
      <w:pPr>
        <w:spacing w:afterAutospacing="false" w:beforeAutospacing="false" w:lineRule="auto"/>
        <w:ind/>
        <w:rPr>
          <w:color w:val="333333"/>
          <w:kern w:val="0"/>
          <w:sz w:val="18"/>
          <w:szCs w:val="18"/>
          <w:rFonts w:asciiTheme="minorEastAsia" w:hAnsiTheme="minorEastAsia" w:eastAsiaTheme="minorEastAsia"/>
        </w:rPr>
      </w:pPr>
      <w:r>
        <w:rPr>
          <w:color w:val="333333"/>
          <w:kern w:val="0"/>
          <w:sz w:val="18"/>
          <w:szCs w:val="18"/>
          <w:rFonts w:hint="eastAsia" w:asciiTheme="minorEastAsia" w:hAnsiTheme="minorEastAsia" w:eastAsiaTheme="minorEastAsia"/>
        </w:rPr>
        <w:t>      1、培训承办单位：上海馥皓生物技术有限公司</w:t>
      </w:r>
    </w:p>
    <w:p>
      <w:pPr>
        <w:spacing w:afterAutospacing="false" w:beforeAutospacing="false" w:line="276" w:lineRule="auto"/>
        <w:ind w:firstLine="567" w:firstLineChars="315"/>
        <w:rPr>
          <w:sz w:val="18"/>
          <w:szCs w:val="18"/>
          <w:rFonts w:asciiTheme="minorEastAsia" w:hAnsiTheme="minorEastAsia" w:eastAsiaTheme="minorEastAsia"/>
        </w:rPr>
      </w:pPr>
      <w:r>
        <w:rPr>
          <w:color w:val="333333"/>
          <w:kern w:val="0"/>
          <w:sz w:val="18"/>
          <w:szCs w:val="18"/>
          <w:rFonts w:hint="eastAsia" w:asciiTheme="minorEastAsia" w:hAnsiTheme="minorEastAsia" w:eastAsiaTheme="minorEastAsia"/>
        </w:rPr>
        <w:t>2、报名费用：</w:t>
      </w:r>
      <w:r>
        <w:rPr>
          <w:color w:val="333333"/>
          <w:kern w:val="0"/>
          <w:sz w:val="18"/>
          <w:szCs w:val="18"/>
          <w:rFonts w:asciiTheme="minorEastAsia" w:hAnsiTheme="minorEastAsia" w:eastAsiaTheme="minorEastAsia"/>
        </w:rPr>
        <w:t>5</w:t>
      </w:r>
      <w:r>
        <w:rPr>
          <w:color w:val="333333"/>
          <w:kern w:val="0"/>
          <w:sz w:val="18"/>
          <w:szCs w:val="18"/>
          <w:rFonts w:hint="eastAsia" w:asciiTheme="minorEastAsia" w:hAnsiTheme="minorEastAsia" w:eastAsiaTheme="minorEastAsia"/>
        </w:rPr>
        <w:t>000元/人；</w:t>
      </w:r>
    </w:p>
    <w:p>
      <w:pPr>
        <w:textAlignment w:val="baseline"/>
        <w:shd w:val="clear" w:color="auto" w:fill="FFFFFF"/>
        <w:tabs>
          <w:tab w:val="left" w:pos="4410"/>
        </w:tabs>
        <w:spacing w:after="150" w:afterAutospacing="false" w:beforeAutospacing="false" w:line="276" w:lineRule="auto"/>
        <w:ind w:firstLine="567" w:firstLineChars="315"/>
        <w:rPr>
          <w:color w:val="000000"/>
          <w:sz w:val="18"/>
          <w:szCs w:val="18"/>
          <w:lang w:val="en-US" w:eastAsia="zh-CN"/>
          <w:rFonts w:hint="default" w:asciiTheme="minorEastAsia" w:hAnsiTheme="minorEastAsia" w:eastAsiaTheme="minorEastAsia"/>
        </w:rPr>
        <w:jc w:val="left"/>
      </w:pPr>
      <w:r>
        <w:rPr>
          <w:color w:val="000000"/>
          <w:sz w:val="18"/>
          <w:szCs w:val="18"/>
          <w:rFonts w:hint="eastAsia" w:asciiTheme="minorEastAsia" w:hAnsiTheme="minorEastAsia" w:eastAsiaTheme="minorEastAsia"/>
        </w:rPr>
        <w:t>3、填完此表请发至邮箱：</w:t>
      </w:r>
      <w:r>
        <w:rPr>
          <w:color w:val="000000"/>
          <w:sz w:val="18"/>
          <w:szCs w:val="18"/>
          <w:lang w:val="en-US" w:eastAsia="zh-CN"/>
          <w:rFonts w:hint="eastAsia" w:asciiTheme="minorEastAsia" w:hAnsiTheme="minorEastAsia" w:eastAsiaTheme="minorEastAsia"/>
        </w:rPr>
        <w:t>952104583@qq.com</w:t>
      </w:r>
    </w:p>
    <w:p>
      <w:pPr>
        <w:textAlignment w:val="baseline"/>
        <w:shd w:val="clear" w:color="auto" w:fill="FFFFFF"/>
        <w:tabs>
          <w:tab w:val="left" w:pos="4410"/>
        </w:tabs>
        <w:spacing w:after="150" w:afterAutospacing="false" w:beforeAutospacing="false" w:line="276" w:lineRule="auto"/>
        <w:ind w:firstLine="567" w:firstLineChars="315"/>
        <w:rPr>
          <w:color w:val="000000"/>
          <w:sz w:val="18"/>
          <w:szCs w:val="18"/>
          <w:lang w:eastAsia="zh-CN"/>
          <w:rFonts w:hint="eastAsia" w:asciiTheme="minorEastAsia" w:hAnsiTheme="minorEastAsia" w:eastAsiaTheme="minorEastAsia"/>
        </w:rPr>
        <w:jc w:val="left"/>
      </w:pPr>
      <w:r>
        <w:rPr>
          <w:color w:val="000000"/>
          <w:sz w:val="18"/>
          <w:szCs w:val="18"/>
          <w:rFonts w:hint="eastAsia" w:asciiTheme="minorEastAsia" w:hAnsiTheme="minorEastAsia" w:eastAsiaTheme="minorEastAsia"/>
        </w:rPr>
        <w:t>4、支付方式：（1）选择</w:t>
      </w:r>
      <w:r>
        <w:rPr>
          <w:color w:val="000000"/>
          <w:sz w:val="18"/>
          <w:szCs w:val="18"/>
          <w:lang w:val="en-US" w:eastAsia="zh-CN"/>
          <w:rFonts w:hint="eastAsia" w:asciiTheme="minorEastAsia" w:hAnsiTheme="minorEastAsia" w:eastAsiaTheme="minorEastAsia"/>
        </w:rPr>
        <w:t>银行转账</w:t>
      </w:r>
      <w:r>
        <w:rPr>
          <w:color w:val="000000"/>
          <w:sz w:val="18"/>
          <w:szCs w:val="18"/>
          <w:rFonts w:hint="eastAsia" w:asciiTheme="minorEastAsia" w:hAnsiTheme="minorEastAsia" w:eastAsiaTheme="minorEastAsia"/>
        </w:rPr>
        <w:t>完成付款</w:t>
      </w:r>
      <w:r>
        <w:rPr>
          <w:color w:val="000000"/>
          <w:sz w:val="18"/>
          <w:szCs w:val="18"/>
          <w:lang w:eastAsia="zh-CN"/>
          <w:rFonts w:hint="eastAsia" w:asciiTheme="minorEastAsia" w:hAnsiTheme="minorEastAsia" w:eastAsiaTheme="minorEastAsia"/>
        </w:rPr>
        <w:t>；</w:t>
      </w:r>
    </w:p>
    <w:p>
      <w:pPr>
        <w:textAlignment w:val="baseline"/>
        <w:shd w:val="clear" w:color="auto" w:fill="FFFFFF"/>
        <w:tabs>
          <w:tab w:val="left" w:pos="4410"/>
        </w:tabs>
        <w:spacing w:after="150" w:afterAutospacing="false" w:beforeAutospacing="false" w:line="276" w:lineRule="auto"/>
        <w:ind w:firstLine="567" w:firstLineChars="315"/>
        <w:rPr>
          <w:color w:val="000000"/>
          <w:sz w:val="18"/>
          <w:szCs w:val="18"/>
          <w:lang w:val="en-US" w:eastAsia="zh-CN"/>
          <w:rFonts w:hint="eastAsia" w:asciiTheme="minorEastAsia" w:hAnsiTheme="minorEastAsia" w:eastAsiaTheme="minorEastAsia"/>
        </w:rPr>
        <w:jc w:val="left"/>
      </w:pPr>
      <w:r>
        <w:rPr>
          <w:color w:val="000000"/>
          <w:sz w:val="18"/>
          <w:szCs w:val="18"/>
          <w:lang w:val="en-US" w:eastAsia="zh-CN"/>
          <w:rFonts w:hint="eastAsia" w:asciiTheme="minorEastAsia" w:hAnsiTheme="minorEastAsia" w:eastAsiaTheme="minorEastAsia"/>
        </w:rPr>
        <w:t xml:space="preserve">           汇款信息： 名称:上海馥皓生物科技有限公司</w:t>
      </w:r>
    </w:p>
    <w:p>
      <w:pPr>
        <w:textAlignment w:val="baseline"/>
        <w:shd w:val="clear" w:color="auto" w:fill="FFFFFF"/>
        <w:tabs>
          <w:tab w:val="left" w:pos="4410"/>
        </w:tabs>
        <w:spacing w:after="150" w:afterAutospacing="false" w:beforeAutospacing="false" w:line="276" w:lineRule="auto"/>
        <w:ind w:firstLine="2520" w:firstLineChars="1400"/>
        <w:rPr>
          <w:color w:val="000000"/>
          <w:sz w:val="18"/>
          <w:szCs w:val="18"/>
          <w:lang w:val="en-US" w:eastAsia="zh-CN"/>
          <w:rFonts w:hint="eastAsia" w:asciiTheme="minorEastAsia" w:hAnsiTheme="minorEastAsia" w:eastAsiaTheme="minorEastAsia"/>
        </w:rPr>
        <w:jc w:val="left"/>
      </w:pPr>
      <w:r>
        <w:rPr>
          <w:color w:val="000000"/>
          <w:sz w:val="18"/>
          <w:szCs w:val="18"/>
          <w:lang w:val="en-US" w:eastAsia="zh-CN"/>
          <w:rFonts w:hint="eastAsia" w:asciiTheme="minorEastAsia" w:hAnsiTheme="minorEastAsia" w:eastAsiaTheme="minorEastAsia"/>
        </w:rPr>
        <w:t>开户银行: 中国工商银行上海市化工区支行</w:t>
      </w:r>
    </w:p>
    <w:p>
      <w:pPr>
        <w:textAlignment w:val="baseline"/>
        <w:shd w:val="clear" w:color="auto" w:fill="FFFFFF"/>
        <w:tabs>
          <w:tab w:val="left" w:pos="4410"/>
        </w:tabs>
        <w:spacing w:after="150" w:afterAutospacing="false" w:beforeAutospacing="false" w:line="276" w:lineRule="auto"/>
        <w:ind w:firstLine="2545" w:firstLineChars="1414"/>
        <w:rPr>
          <w:color w:val="000000"/>
          <w:sz w:val="18"/>
          <w:szCs w:val="18"/>
          <w:lang w:val="en-US" w:eastAsia="zh-CN"/>
          <w:rFonts w:hint="default" w:asciiTheme="minorEastAsia" w:hAnsiTheme="minorEastAsia" w:eastAsiaTheme="minorEastAsia"/>
        </w:rPr>
        <w:jc w:val="left"/>
      </w:pPr>
      <w:r>
        <w:rPr>
          <w:color w:val="000000"/>
          <w:sz w:val="18"/>
          <w:szCs w:val="18"/>
          <w:lang w:val="en-US" w:eastAsia="zh-CN"/>
          <w:rFonts w:hint="eastAsia" w:asciiTheme="minorEastAsia" w:hAnsiTheme="minorEastAsia" w:eastAsiaTheme="minorEastAsia"/>
        </w:rPr>
        <w:t>银行账号: 1001721509300107896</w:t>
      </w:r>
    </w:p>
    <w:p>
      <w:pPr>
        <w:textAlignment w:val="baseline"/>
        <w:shd w:val="clear" w:color="auto" w:fill="FFFFFF"/>
        <w:spacing w:after="150" w:afterAutospacing="false" w:beforeAutospacing="false" w:line="276" w:lineRule="auto"/>
        <w:ind w:firstLine="567" w:firstLineChars="315"/>
        <w:rPr>
          <w:color w:val="000000"/>
          <w:sz w:val="18"/>
          <w:szCs w:val="18"/>
          <w:lang w:eastAsia="zh-CN"/>
          <w:rFonts w:hint="eastAsia" w:asciiTheme="minorEastAsia" w:hAnsiTheme="minorEastAsia" w:eastAsiaTheme="minorEastAsia"/>
        </w:rPr>
        <w:jc w:val="left"/>
      </w:pPr>
      <w:r>
        <w:rPr>
          <w:color w:val="000000"/>
          <w:sz w:val="18"/>
          <w:szCs w:val="18"/>
          <w:rFonts w:hint="eastAsia" w:asciiTheme="minorEastAsia" w:hAnsiTheme="minorEastAsia" w:eastAsiaTheme="minorEastAsia"/>
        </w:rPr>
        <w:t xml:space="preserve">            （2）银行汇款请与咨询老师联系</w:t>
      </w:r>
      <w:r>
        <w:rPr>
          <w:color w:val="000000"/>
          <w:sz w:val="18"/>
          <w:szCs w:val="18"/>
          <w:lang w:eastAsia="zh-CN"/>
          <w:rFonts w:hint="eastAsia" w:asciiTheme="minorEastAsia" w:hAnsiTheme="minorEastAsia" w:eastAsiaTheme="minorEastAsia"/>
        </w:rPr>
        <w:t>；</w:t>
      </w:r>
    </w:p>
    <w:p>
      <w:pPr>
        <w:textAlignment w:val="baseline"/>
        <w:shd w:val="clear" w:color="auto" w:fill="FFFFFF"/>
        <w:spacing w:after="150" w:afterAutospacing="false" w:beforeAutospacing="false" w:line="276" w:lineRule="auto"/>
        <w:ind w:firstLine="567" w:firstLineChars="315"/>
        <w:rPr>
          <w:color w:val="333333"/>
          <w:kern w:val="0"/>
          <w:sz w:val="18"/>
          <w:szCs w:val="18"/>
          <w:rFonts w:cs="Helvetica" w:asciiTheme="minorEastAsia" w:hAnsiTheme="minorEastAsia" w:eastAsiaTheme="minorEastAsia"/>
        </w:rPr>
        <w:jc w:val="left"/>
      </w:pPr>
      <w:r>
        <w:rPr>
          <w:color w:val="333333"/>
          <w:kern w:val="0"/>
          <w:sz w:val="18"/>
          <w:szCs w:val="18"/>
          <w:rFonts w:hint="eastAsia" w:asciiTheme="minorEastAsia" w:hAnsiTheme="minorEastAsia" w:eastAsiaTheme="minorEastAsia"/>
        </w:rPr>
        <w:t>5、汇款时请注明：“姓名XXX</w:t>
      </w:r>
      <w:r>
        <w:rPr>
          <w:sz w:val="18"/>
          <w:szCs w:val="18"/>
          <w:rFonts w:hint="eastAsia" w:asciiTheme="minorEastAsia" w:hAnsiTheme="minorEastAsia" w:eastAsiaTheme="minorEastAsia" w:cstheme="minorEastAsia"/>
        </w:rPr>
        <w:t>调香</w:t>
      </w:r>
      <w:r>
        <w:rPr>
          <w:color w:val="333333"/>
          <w:kern w:val="0"/>
          <w:sz w:val="18"/>
          <w:szCs w:val="18"/>
          <w:rFonts w:hint="eastAsia" w:asciiTheme="minorEastAsia" w:hAnsiTheme="minorEastAsia" w:eastAsiaTheme="minorEastAsia" w:cstheme="minorEastAsia"/>
        </w:rPr>
        <w:t>报名费”</w:t>
      </w:r>
      <w:r>
        <w:rPr>
          <w:color w:val="333333"/>
          <w:kern w:val="0"/>
          <w:sz w:val="18"/>
          <w:szCs w:val="18"/>
          <w:rFonts w:cs="Helvetica" w:hint="eastAsia" w:asciiTheme="minorEastAsia" w:hAnsiTheme="minorEastAsia" w:eastAsiaTheme="minorEastAsia"/>
        </w:rPr>
        <w:t>。</w:t>
      </w:r>
    </w:p>
    <w:p>
      <w:pPr>
        <w:textAlignment w:val="baseline"/>
        <w:shd w:val="clear" w:color="auto" w:fill="FFFFFF"/>
        <w:spacing w:after="150" w:afterAutospacing="false" w:beforeAutospacing="false" w:line="276" w:lineRule="auto"/>
        <w:rPr>
          <w:color w:val="333333"/>
          <w:kern w:val="0"/>
          <w:sz w:val="18"/>
          <w:szCs w:val="18"/>
          <w:rFonts w:cs="Helvetica" w:asciiTheme="minorEastAsia" w:hAnsiTheme="minorEastAsia" w:eastAsiaTheme="minorEastAsia"/>
        </w:rPr>
        <w:jc w:val="left"/>
      </w:pPr>
    </w:p>
    <w:p>
      <w:pPr>
        <w:textAlignment w:val="baseline"/>
        <w:shd w:val="clear" w:color="auto" w:fill="FFFFFF"/>
        <w:spacing w:after="150" w:afterAutospacing="false" w:beforeAutospacing="false" w:line="276" w:lineRule="auto"/>
        <w:rPr>
          <w:color w:val="333333"/>
          <w:kern w:val="0"/>
          <w:sz w:val="18"/>
          <w:szCs w:val="18"/>
          <w:rFonts w:cs="Helvetica" w:asciiTheme="minorEastAsia" w:hAnsiTheme="minorEastAsia" w:eastAsiaTheme="minorEastAsia"/>
        </w:rPr>
        <w:jc w:val="left"/>
      </w:pPr>
      <w:bookmarkStart w:id="0" w:name="_GoBack"/>
      <w:bookmarkEnd w:id="0"/>
    </w:p>
    <w:p>
      <w:pPr>
        <w:textAlignment w:val="baseline"/>
        <w:shd w:val="clear" w:color="auto" w:fill="FFFFFF"/>
        <w:spacing w:after="150" w:afterAutospacing="false" w:beforeAutospacing="false" w:lineRule="auto"/>
        <w:rPr>
          <w:sz w:val="18"/>
          <w:szCs w:val="18"/>
          <w:rFonts w:asciiTheme="minorEastAsia" w:hAnsiTheme="minorEastAsia" w:eastAsiaTheme="minorEastAsia"/>
        </w:rPr>
        <w:jc w:val="right"/>
      </w:pPr>
      <w:r>
        <w:rPr>
          <w:sz w:val="18"/>
          <w:szCs w:val="18"/>
          <w:rFonts w:hint="eastAsia" w:asciiTheme="minorEastAsia" w:hAnsiTheme="minorEastAsia" w:eastAsiaTheme="minorEastAsia"/>
        </w:rPr>
        <w:t>营养委  2023年元月制表</w:t>
      </w:r>
    </w:p>
    <w:sectPr>
      <w:docGrid w:type="lines" w:linePitch="312" w:charSpace="0"/>
      <w:pgSz w:w="11906" w:h="16838"/>
      <w:pgMar w:top="567" w:right="567" w:bottom="567" w:left="567" w:header="851" w:footer="992" w:gutter="0"/>
      <w:cols w:space="425" w:num="1"/>
    </w:sectPr>
  </w:body>
</w:document>
</file>

<file path=word/endnotes.xml><?xml version="1.0" encoding="utf-8"?>
<w:endnotes xmlns:wps="http://schemas.microsoft.com/office/word/2010/wordprocessingShape" xmlns:r="http://schemas.openxmlformats.org/officeDocument/2006/relationships" xmlns:wne="http://schemas.microsoft.com/office/word/2006/wordml" xmlns:w15="http://schemas.microsoft.com/office/word/2012/wordml" xmlns:wpg="http://schemas.microsoft.com/office/word/2010/wordprocessingGroup" xmlns:wp="http://schemas.openxmlformats.org/drawingml/2006/wordprocessingDrawing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r="http://schemas.openxmlformats.org/officeDocument/2006/relationships" xmlns:wne="http://schemas.microsoft.com/office/word/2006/wordml" xmlns:w15="http://schemas.microsoft.com/office/word/2012/wordml" xmlns:wpg="http://schemas.microsoft.com/office/word/2010/wordprocessingGroup" xmlns:wp="http://schemas.openxmlformats.org/drawingml/2006/wordprocessingDrawing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w="http://schemas.openxmlformats.org/wordprocessingml/2006/main" xmlns:o="urn:schemas-microsoft-com:office:office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rawingGridHorizontalSpacing w:val="10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10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D16844"/>
    <w:rsid w:val="0009475A"/>
    <w:rsid w:val="00100E8F"/>
    <w:rsid w:val="00153F01"/>
    <w:rsid w:val="001A7BB7"/>
    <w:rsid w:val="002E120B"/>
    <w:rsid w:val="0036424D"/>
    <w:rsid w:val="00416519"/>
    <w:rsid w:val="004D6C2C"/>
    <w:rsid w:val="004E1AF3"/>
    <w:rsid w:val="004F456E"/>
    <w:rsid w:val="005011A0"/>
    <w:rsid w:val="00545BC2"/>
    <w:rsid w:val="00553187"/>
    <w:rsid w:val="00555D11"/>
    <w:rsid w:val="00615BAB"/>
    <w:rsid w:val="00652E1F"/>
    <w:rsid w:val="006710AD"/>
    <w:rsid w:val="0067782D"/>
    <w:rsid w:val="006D1C40"/>
    <w:rsid w:val="006E5CEA"/>
    <w:rsid w:val="00837C9A"/>
    <w:rsid w:val="00914CED"/>
    <w:rsid w:val="00936155"/>
    <w:rsid w:val="00980D2F"/>
    <w:rsid w:val="00A0084F"/>
    <w:rsid w:val="00A61C39"/>
    <w:rsid w:val="00A832B7"/>
    <w:rsid w:val="00B47363"/>
    <w:rsid w:val="00BC2DB1"/>
    <w:rsid w:val="00BC69CC"/>
    <w:rsid w:val="00BD72DB"/>
    <w:rsid w:val="00BF3FC2"/>
    <w:rsid w:val="00C54615"/>
    <w:rsid w:val="00C716F1"/>
    <w:rsid w:val="00CB30DD"/>
    <w:rsid w:val="00D16844"/>
    <w:rsid w:val="00D75EEE"/>
    <w:rsid w:val="00D85262"/>
    <w:rsid w:val="00DA4BDE"/>
    <w:rsid w:val="00E14130"/>
    <w:rsid w:val="00E41C24"/>
    <w:rsid w:val="00E84ACD"/>
    <w:rsid w:val="00E94052"/>
    <w:rsid w:val="00F23CBF"/>
    <w:rsid w:val="00F40E2C"/>
    <w:rsid w:val="0AC81B83"/>
    <w:rsid w:val="0EBC1385"/>
    <w:rsid w:val="22BE56AC"/>
    <w:rsid w:val="2D240DBC"/>
    <w:rsid w:val="37AB4F68"/>
    <w:rsid w:val="4C280C91"/>
    <w:rsid w:val="575E7BD3"/>
    <w:rsid w:val="592D7DA2"/>
    <w:rsid w:val="6198016C"/>
    <w:rsid w:val="6CD85707"/>
    <w:rsid w:val="72C86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/>
    </w:rPrDefault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99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59" w:semiHidden="0" w:unhideWhenUsed="0" w:qFormat="1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 w:semiHidden="0" w:qFormat="1"/>
    <w:lsdException w:name="footnote reference" w:uiPriority="99"/>
    <w:lsdException w:name="footnote text" w:uiPriority="99"/>
    <w:lsdException w:name="header" w:uiPriority="99" w:semiHidden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widowControl w:val="0"/>
      <w:spacing w:afterAutospacing="false" w:beforeAutospacing="false" w:line="360" w:lineRule="auto"/>
      <w:jc w:val="both"/>
    </w:pPr>
    <w:rPr>
      <w:kern w:val="2"/>
      <w:sz w:val="21"/>
      <w:szCs w:val="21"/>
      <w:lang w:val="en-US" w:eastAsia="zh-CN" w:bidi="ar-SA"/>
      <w:rFonts w:ascii="Calibri" w:hAnsi="Calibri" w:eastAsia="宋体" w:cs="Times New Roman"/>
    </w:rPr>
  </w:style>
  <w:style w:type="character" w:styleId="7" w:default="1">
    <w:name w:val="Default Paragraph Font"/>
    <w:uiPriority w:val="1"/>
    <w:semiHidden/>
    <w:unhideWhenUsed/>
  </w:style>
  <w:style w:type="table" w:styleId="5" w:default="1">
    <w:name w:val="Normal Table"/>
    <w:uiPriority w:val="99"/>
    <w:semiHidden/>
    <w:unhideWhenUsed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 w:default="0">
    <w:name w:val="footer"/>
    <w:basedOn w:val="1"/>
    <w:link w:val="10"/>
    <w:uiPriority w:val="99"/>
    <w:unhideWhenUsed/>
    <w:qFormat/>
    <w:pPr>
      <w:snapToGrid w:val="0"/>
      <w:tabs>
        <w:tab w:val="center" w:pos="4153"/>
        <w:tab w:val="right" w:pos="8306"/>
      </w:tabs>
      <w:spacing w:afterAutospacing="false" w:beforeAutospacing="false" w:line="240" w:lineRule="auto"/>
      <w:jc w:val="left"/>
    </w:pPr>
    <w:rPr>
      <w:sz w:val="18"/>
      <w:szCs w:val="18"/>
    </w:rPr>
  </w:style>
  <w:style w:type="paragraph" w:styleId="3" w:default="0">
    <w:name w:val="header"/>
    <w:basedOn w:val="1"/>
    <w:link w:val="9"/>
    <w:uiPriority w:val="99"/>
    <w:unhideWhenUsed/>
    <w:qFormat/>
    <w:pPr>
      <w:snapToGrid w:val="0"/>
      <w:pBdr>
        <w:bottom w:val="single" w:color="auto" w:sz="6" w:space="1" w:shadow="off" w:frame="off"/>
      </w:pBdr>
      <w:tabs>
        <w:tab w:val="center" w:pos="4153"/>
        <w:tab w:val="right" w:pos="8306"/>
      </w:tabs>
      <w:spacing w:afterAutospacing="false" w:beforeAutospacing="false" w:line="240" w:lineRule="auto"/>
      <w:jc w:val="center"/>
    </w:pPr>
    <w:rPr>
      <w:sz w:val="18"/>
      <w:szCs w:val="18"/>
    </w:rPr>
  </w:style>
  <w:style w:type="paragraph" w:styleId="4" w:default="0">
    <w:name w:val="Title"/>
    <w:basedOn w:val="1"/>
    <w:link w:val="11"/>
    <w:uiPriority w:val="10"/>
    <w:qFormat/>
    <w:pPr>
      <w:outlineLvl w:val="0"/>
      <w:spacing w:after="60" w:afterAutospacing="false" w:before="240" w:beforeAutospacing="false" w:lineRule="auto"/>
      <w:jc w:val="center"/>
    </w:pPr>
    <w:rPr>
      <w:b w:val="1"/>
      <w:bCs w:val="1"/>
      <w:sz w:val="32"/>
      <w:szCs w:val="32"/>
      <w:rFonts w:asciiTheme="majorHAnsi" w:hAnsiTheme="majorHAnsi" w:cstheme="majorBidi"/>
    </w:rPr>
  </w:style>
  <w:style w:type="table" w:styleId="6" w:default="0">
    <w:name w:val="Table Grid"/>
    <w:basedOn w:val="5"/>
    <w:uiPriority w:val="59"/>
    <w:qFormat/>
    <w:pPr>
      <w:widowControl w:val="0"/>
      <w:jc w:val="both"/>
    </w:pPr>
    <w:tblPr>
      <w:tblBorders>
        <w:top w:val="single" w:color="auto" w:sz="4" w:space="0" w:shadow="off" w:frame="off"/>
        <w:left w:val="single" w:color="auto" w:sz="4" w:space="0" w:shadow="off" w:frame="off"/>
        <w:bottom w:val="single" w:color="auto" w:sz="4" w:space="0" w:shadow="off" w:frame="off"/>
        <w:right w:val="single" w:color="auto" w:sz="4" w:space="0" w:shadow="off" w:frame="off"/>
        <w:insideH w:val="single" w:color="auto" w:sz="4" w:space="0" w:shadow="off" w:frame="off"/>
        <w:insideV w:val="single" w:color="auto" w:sz="4" w:space="0" w:shadow="off" w:frame="off"/>
      </w:tblBorders>
    </w:tblPr>
  </w:style>
  <w:style w:type="character" w:styleId="8" w:default="0" w:customStyle="1">
    <w:name w:val="15"/>
    <w:basedOn w:val="7"/>
    <w:uiPriority w:val="0"/>
    <w:qFormat/>
    <w:rPr>
      <w:color w:val="0000FF"/>
      <w:u w:val="single"/>
      <w:rFonts w:ascii="Times New Roman" w:hAnsi="Times New Roman" w:cs="Times New Roman" w:hint="default"/>
    </w:rPr>
  </w:style>
  <w:style w:type="character" w:styleId="9" w:default="0" w:customStyle="1">
    <w:name w:val="页眉 字符"/>
    <w:basedOn w:val="7"/>
    <w:link w:val="3"/>
    <w:uiPriority w:val="99"/>
    <w:qFormat/>
    <w:rPr>
      <w:sz w:val="18"/>
      <w:szCs w:val="18"/>
      <w:rFonts w:ascii="Calibri" w:hAnsi="Calibri" w:eastAsia="宋体" w:cs="Times New Roman"/>
    </w:rPr>
  </w:style>
  <w:style w:type="character" w:styleId="10" w:default="0" w:customStyle="1">
    <w:name w:val="页脚 字符"/>
    <w:basedOn w:val="7"/>
    <w:link w:val="2"/>
    <w:uiPriority w:val="99"/>
    <w:qFormat/>
    <w:rPr>
      <w:sz w:val="18"/>
      <w:szCs w:val="18"/>
      <w:rFonts w:ascii="Calibri" w:hAnsi="Calibri" w:eastAsia="宋体" w:cs="Times New Roman"/>
    </w:rPr>
  </w:style>
  <w:style w:type="character" w:styleId="11" w:default="0" w:customStyle="1">
    <w:name w:val="标题 字符"/>
    <w:basedOn w:val="7"/>
    <w:link w:val="4"/>
    <w:uiPriority w:val="10"/>
    <w:qFormat/>
    <w:rPr>
      <w:b w:val="1"/>
      <w:bCs w:val="1"/>
      <w:kern w:val="2"/>
      <w:sz w:val="32"/>
      <w:szCs w:val="32"/>
      <w:rFonts w:eastAsia="宋体" w:asciiTheme="majorHAnsi" w:hAnsiTheme="majorHAnsi" w:cstheme="majorBidi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Times New Roman" script="Viet"/>
        <a:font typeface="Iskoola Pota" script="Sinh"/>
        <a:font typeface="Microsoft Himalaya" script="Tibt"/>
        <a:font typeface="DokChampa" script="Laoo"/>
        <a:font typeface="Times New Roman" script="Hebr"/>
        <a:font typeface="Plantagenet Cherokee" script="Cher"/>
        <a:font typeface="Kartika" script="Mlym"/>
        <a:font typeface="맑은 고딕" script="Hang"/>
        <a:font typeface="Mongolian Baiti" script="Mong"/>
        <a:font typeface="Gautami" script="Telu"/>
        <a:font typeface="Mangal" script="Deva"/>
        <a:font typeface="Kalinga" script="Orya"/>
        <a:font typeface="Euphemia" script="Cans"/>
        <a:font typeface="MoolBoran" script="Khmr"/>
        <a:font typeface="Estrangelo Edessa" script="Syrc"/>
        <a:font typeface="Shruti" script="Gujr"/>
        <a:font typeface="Angsana New" script="Thai"/>
        <a:font typeface="Microsoft Uighur" script="Uigh"/>
        <a:font typeface="Vrinda" script="Beng"/>
        <a:font typeface="宋体" script="Hans"/>
        <a:font typeface="Raavi" script="Guru"/>
        <a:font typeface="Microsoft Yi Baiti" script="Yiii"/>
        <a:font typeface="ＭＳ ゴシック" script="Jpan"/>
        <a:font typeface="MV Boli" script="Thaa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Iskoola Pota" script="Sinh"/>
        <a:font typeface="Microsoft Himalaya" script="Tibt"/>
        <a:font typeface="DokChampa" script="Laoo"/>
        <a:font typeface="Arial" script="Hebr"/>
        <a:font typeface="Plantagenet Cherokee" script="Cher"/>
        <a:font typeface="Kartika" script="Mlym"/>
        <a:font typeface="맑은 고딕" script="Hang"/>
        <a:font typeface="Mongolian Baiti" script="Mong"/>
        <a:font typeface="Gautami" script="Telu"/>
        <a:font typeface="Mangal" script="Deva"/>
        <a:font typeface="Kalinga" script="Orya"/>
        <a:font typeface="Euphemia" script="Cans"/>
        <a:font typeface="DaunPenh" script="Khmr"/>
        <a:font typeface="Estrangelo Edessa" script="Syrc"/>
        <a:font typeface="Shruti" script="Gujr"/>
        <a:font typeface="Cordia New" script="Thai"/>
        <a:font typeface="Microsoft Uighur" script="Uigh"/>
        <a:font typeface="Vrinda" script="Beng"/>
        <a:font typeface="宋体" script="Hans"/>
        <a:font typeface="Raavi" script="Guru"/>
        <a:font typeface="Microsoft Yi Baiti" script="Yiii"/>
        <a:font typeface="ＭＳ 明朝" script="Jpan"/>
        <a:font typeface="MV Boli" script="Thaa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scaled="0" ang="1620000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1</Pages>
  <Words>266</Words>
  <Characters>289</Characters>
  <Application>WPS Office_11.1.0.13703_F1E327BC-269C-435d-A152-05C5408002CA</Application>
  <DocSecurity>0</DocSecurity>
  <Lines>3</Lines>
  <Paragraphs>1</Paragraphs>
  <ScaleCrop>false</ScaleCrop>
  <Company>微软中国</Company>
  <LinksUpToDate>false</LinksUpToDate>
  <CharactersWithSpaces>368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lar720419</dc:creator>
  <cp:keywords/>
  <dc:description/>
  <cp:lastModifiedBy>Dandelion_</cp:lastModifiedBy>
  <cp:revision>2</cp:revision>
  <dcterms:created xsi:type="dcterms:W3CDTF">2023-01-17T14:00:00Z</dcterms:created>
  <dcterms:modified xsi:type="dcterms:W3CDTF">2023-01-18T13:17:38Z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  <w:t>“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食用调香”培训报名表</w:t>
      </w:r>
    </w:p>
    <w:tbl>
      <w:tblPr>
        <w:tblStyle w:val="5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678"/>
        <w:gridCol w:w="1329"/>
        <w:gridCol w:w="1189"/>
        <w:gridCol w:w="1140"/>
        <w:gridCol w:w="1349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ind w:firstLine="180" w:firstLineChars="100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1140" w:type="dxa"/>
            <w:vAlign w:val="center"/>
          </w:tcPr>
          <w:p>
            <w:pPr>
              <w:ind w:firstLine="360" w:firstLineChars="200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80" w:firstLineChars="100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13" w:type="dxa"/>
            <w:vAlign w:val="center"/>
          </w:tcPr>
          <w:p>
            <w:pPr>
              <w:ind w:firstLine="900" w:firstLineChars="500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微  信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邮  箱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ind w:firstLine="180" w:firstLineChars="100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单  位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240" w:lineRule="auto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目前岗位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付费方式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ind w:firstLine="360" w:firstLineChars="200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A 支付宝             B微信             C汇款（选择一项）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发票信息</w:t>
            </w:r>
          </w:p>
          <w:p>
            <w:pPr>
              <w:ind w:firstLine="180" w:firstLineChars="100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①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left"/>
              <w:rPr>
                <w:rFonts w:cs="Arial Unicode MS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②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>纳税人识别号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left"/>
              <w:rPr>
                <w:rFonts w:cs="Arial Unicode MS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③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>开票金额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left"/>
              <w:rPr>
                <w:rFonts w:cs="Arial Unicode MS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④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>发票种类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ind w:firstLine="180" w:firstLineChars="100"/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A、增值税普通发票   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 xml:space="preserve"> B、增值税专用发票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left"/>
              <w:rPr>
                <w:rFonts w:cs="Arial Unicode MS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⑤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>发票内容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A、会议费       B、服务费      C、咨询费（选择一项）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left"/>
              <w:rPr>
                <w:rFonts w:cs="Arial Unicode MS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⑥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>开户银行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left"/>
              <w:rPr>
                <w:rFonts w:cs="Arial Unicode MS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⑦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>开户银行账号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left"/>
              <w:rPr>
                <w:rFonts w:cs="Arial Unicode MS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⑧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>单位地址及固话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left"/>
              <w:rPr>
                <w:rFonts w:cs="Arial Unicode MS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⑨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>发票邮寄地址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left"/>
              <w:rPr>
                <w:rFonts w:cs="Arial Unicode MS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⑩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收件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>人姓名、电话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spacing w:line="276" w:lineRule="auto"/>
        <w:ind w:firstLine="569" w:firstLineChars="315"/>
        <w:rPr>
          <w:rFonts w:asciiTheme="minorEastAsia" w:hAnsiTheme="minorEastAsia" w:eastAsiaTheme="minorEastAsia"/>
          <w:color w:val="333333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/>
          <w:b/>
          <w:color w:val="333333"/>
          <w:kern w:val="0"/>
          <w:sz w:val="18"/>
          <w:szCs w:val="18"/>
        </w:rPr>
        <w:t>说明</w:t>
      </w:r>
      <w:r>
        <w:rPr>
          <w:rFonts w:hint="eastAsia" w:asciiTheme="minorEastAsia" w:hAnsiTheme="minorEastAsia" w:eastAsiaTheme="minorEastAsia"/>
          <w:color w:val="333333"/>
          <w:kern w:val="0"/>
          <w:sz w:val="18"/>
          <w:szCs w:val="18"/>
        </w:rPr>
        <w:t>：</w:t>
      </w:r>
    </w:p>
    <w:p>
      <w:pPr>
        <w:spacing w:line="276" w:lineRule="auto"/>
        <w:ind w:firstLine="567" w:firstLineChars="315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color w:val="333333"/>
          <w:kern w:val="0"/>
          <w:sz w:val="18"/>
          <w:szCs w:val="18"/>
        </w:rPr>
        <w:t>1、报名费用：</w:t>
      </w:r>
      <w:r>
        <w:rPr>
          <w:rFonts w:asciiTheme="minorEastAsia" w:hAnsiTheme="minorEastAsia" w:eastAsiaTheme="minorEastAsia"/>
          <w:color w:val="333333"/>
          <w:kern w:val="0"/>
          <w:sz w:val="18"/>
          <w:szCs w:val="18"/>
        </w:rPr>
        <w:t>5</w:t>
      </w:r>
      <w:r>
        <w:rPr>
          <w:rFonts w:hint="eastAsia" w:asciiTheme="minorEastAsia" w:hAnsiTheme="minorEastAsia" w:eastAsiaTheme="minorEastAsia"/>
          <w:color w:val="333333"/>
          <w:kern w:val="0"/>
          <w:sz w:val="18"/>
          <w:szCs w:val="18"/>
        </w:rPr>
        <w:t>000元/人；</w:t>
      </w:r>
    </w:p>
    <w:p>
      <w:pPr>
        <w:shd w:val="clear" w:color="auto" w:fill="FFFFFF"/>
        <w:tabs>
          <w:tab w:val="left" w:pos="4410"/>
        </w:tabs>
        <w:spacing w:after="150" w:line="276" w:lineRule="auto"/>
        <w:ind w:firstLine="567" w:firstLineChars="315"/>
        <w:jc w:val="left"/>
        <w:textAlignment w:val="baseline"/>
        <w:rPr>
          <w:rFonts w:hint="default" w:asciiTheme="minorEastAsia" w:hAnsiTheme="minorEastAsia" w:eastAsiaTheme="minorEastAsia"/>
          <w:color w:val="00000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18"/>
          <w:szCs w:val="18"/>
        </w:rPr>
        <w:t>2、填完此表请发至邮箱：</w:t>
      </w:r>
      <w:r>
        <w:rPr>
          <w:rFonts w:hint="eastAsia" w:asciiTheme="minorEastAsia" w:hAnsiTheme="minorEastAsia" w:eastAsiaTheme="minorEastAsia"/>
          <w:color w:val="000000"/>
          <w:sz w:val="18"/>
          <w:szCs w:val="18"/>
          <w:lang w:val="en-US" w:eastAsia="zh-CN"/>
        </w:rPr>
        <w:t>952104583@qq.com</w:t>
      </w:r>
    </w:p>
    <w:p>
      <w:pPr>
        <w:shd w:val="clear" w:color="auto" w:fill="FFFFFF"/>
        <w:tabs>
          <w:tab w:val="left" w:pos="4410"/>
        </w:tabs>
        <w:spacing w:after="150" w:line="276" w:lineRule="auto"/>
        <w:ind w:firstLine="567" w:firstLineChars="315"/>
        <w:jc w:val="left"/>
        <w:textAlignment w:val="baseline"/>
        <w:rPr>
          <w:rFonts w:hint="eastAsia" w:asciiTheme="minorEastAsia" w:hAnsiTheme="minorEastAsia" w:eastAsiaTheme="minorEastAsia"/>
          <w:color w:val="000000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18"/>
          <w:szCs w:val="18"/>
        </w:rPr>
        <w:t>3、支付方式：（1）选择</w:t>
      </w:r>
      <w:r>
        <w:rPr>
          <w:rFonts w:hint="eastAsia" w:asciiTheme="minorEastAsia" w:hAnsiTheme="minorEastAsia" w:eastAsiaTheme="minorEastAsia"/>
          <w:color w:val="000000"/>
          <w:sz w:val="18"/>
          <w:szCs w:val="18"/>
          <w:lang w:val="en-US" w:eastAsia="zh-CN"/>
        </w:rPr>
        <w:t>银行转账</w:t>
      </w:r>
      <w:r>
        <w:rPr>
          <w:rFonts w:hint="eastAsia" w:asciiTheme="minorEastAsia" w:hAnsiTheme="minorEastAsia" w:eastAsiaTheme="minorEastAsia"/>
          <w:color w:val="000000"/>
          <w:sz w:val="18"/>
          <w:szCs w:val="18"/>
        </w:rPr>
        <w:t>完成付款</w:t>
      </w:r>
      <w:r>
        <w:rPr>
          <w:rFonts w:hint="eastAsia" w:asciiTheme="minorEastAsia" w:hAnsiTheme="minorEastAsia" w:eastAsiaTheme="minorEastAsia"/>
          <w:color w:val="000000"/>
          <w:sz w:val="18"/>
          <w:szCs w:val="18"/>
          <w:lang w:eastAsia="zh-CN"/>
        </w:rPr>
        <w:t>；</w:t>
      </w:r>
    </w:p>
    <w:p>
      <w:pPr>
        <w:shd w:val="clear" w:color="auto" w:fill="FFFFFF"/>
        <w:tabs>
          <w:tab w:val="left" w:pos="4410"/>
        </w:tabs>
        <w:spacing w:after="150" w:line="276" w:lineRule="auto"/>
        <w:ind w:firstLine="567" w:firstLineChars="315"/>
        <w:jc w:val="left"/>
        <w:textAlignment w:val="baseline"/>
        <w:rPr>
          <w:rFonts w:hint="eastAsia" w:asciiTheme="minorEastAsia" w:hAnsiTheme="minorEastAsia" w:eastAsiaTheme="minorEastAsia"/>
          <w:color w:val="00000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18"/>
          <w:szCs w:val="18"/>
          <w:lang w:val="en-US" w:eastAsia="zh-CN"/>
        </w:rPr>
        <w:t xml:space="preserve">           汇款信息： 名称:上海馥皓生物科技有限公司</w:t>
      </w:r>
    </w:p>
    <w:p>
      <w:pPr>
        <w:shd w:val="clear" w:color="auto" w:fill="FFFFFF"/>
        <w:tabs>
          <w:tab w:val="left" w:pos="4410"/>
        </w:tabs>
        <w:spacing w:after="150" w:line="276" w:lineRule="auto"/>
        <w:ind w:firstLine="2520" w:firstLineChars="1400"/>
        <w:jc w:val="left"/>
        <w:textAlignment w:val="baseline"/>
        <w:rPr>
          <w:rFonts w:hint="eastAsia" w:asciiTheme="minorEastAsia" w:hAnsiTheme="minorEastAsia" w:eastAsiaTheme="minorEastAsia"/>
          <w:color w:val="00000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18"/>
          <w:szCs w:val="18"/>
          <w:lang w:val="en-US" w:eastAsia="zh-CN"/>
        </w:rPr>
        <w:t>开户银行: 中国工商银行上海市化工区支行</w:t>
      </w:r>
    </w:p>
    <w:p>
      <w:pPr>
        <w:shd w:val="clear" w:color="auto" w:fill="FFFFFF"/>
        <w:tabs>
          <w:tab w:val="left" w:pos="4410"/>
        </w:tabs>
        <w:spacing w:after="150" w:line="276" w:lineRule="auto"/>
        <w:ind w:firstLine="2545" w:firstLineChars="1414"/>
        <w:jc w:val="left"/>
        <w:textAlignment w:val="baseline"/>
        <w:rPr>
          <w:rFonts w:hint="default" w:asciiTheme="minorEastAsia" w:hAnsiTheme="minorEastAsia" w:eastAsiaTheme="minorEastAsia"/>
          <w:color w:val="00000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18"/>
          <w:szCs w:val="18"/>
          <w:lang w:val="en-US" w:eastAsia="zh-CN"/>
        </w:rPr>
        <w:t>银行账号: 1001721509300107896</w:t>
      </w:r>
    </w:p>
    <w:p>
      <w:pPr>
        <w:shd w:val="clear" w:color="auto" w:fill="FFFFFF"/>
        <w:spacing w:after="150" w:line="276" w:lineRule="auto"/>
        <w:ind w:firstLine="567" w:firstLineChars="315"/>
        <w:jc w:val="left"/>
        <w:textAlignment w:val="baseline"/>
        <w:rPr>
          <w:rFonts w:hint="eastAsia" w:asciiTheme="minorEastAsia" w:hAnsiTheme="minorEastAsia" w:eastAsiaTheme="minorEastAsia"/>
          <w:color w:val="000000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18"/>
          <w:szCs w:val="18"/>
        </w:rPr>
        <w:t xml:space="preserve">            （2）银行汇款请与咨询老师联系</w:t>
      </w:r>
      <w:r>
        <w:rPr>
          <w:rFonts w:hint="eastAsia" w:asciiTheme="minorEastAsia" w:hAnsiTheme="minorEastAsia" w:eastAsiaTheme="minorEastAsia"/>
          <w:color w:val="000000"/>
          <w:sz w:val="18"/>
          <w:szCs w:val="18"/>
          <w:lang w:eastAsia="zh-CN"/>
        </w:rPr>
        <w:t>；</w:t>
      </w:r>
    </w:p>
    <w:p>
      <w:pPr>
        <w:shd w:val="clear" w:color="auto" w:fill="FFFFFF"/>
        <w:spacing w:after="150" w:line="276" w:lineRule="auto"/>
        <w:ind w:firstLine="567" w:firstLineChars="315"/>
        <w:jc w:val="left"/>
        <w:textAlignment w:val="baseline"/>
        <w:rPr>
          <w:rFonts w:cs="Helvetica" w:asciiTheme="minorEastAsia" w:hAnsiTheme="minorEastAsia" w:eastAsiaTheme="minorEastAsia"/>
          <w:color w:val="333333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/>
          <w:color w:val="333333"/>
          <w:kern w:val="0"/>
          <w:sz w:val="18"/>
          <w:szCs w:val="18"/>
        </w:rPr>
        <w:t>4、汇款时请注明：“姓名XXX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调香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  <w:t>报名费”</w:t>
      </w:r>
      <w:r>
        <w:rPr>
          <w:rFonts w:hint="eastAsia" w:cs="Helvetica" w:asciiTheme="minorEastAsia" w:hAnsiTheme="minorEastAsia" w:eastAsiaTheme="minorEastAsia"/>
          <w:color w:val="333333"/>
          <w:kern w:val="0"/>
          <w:sz w:val="18"/>
          <w:szCs w:val="18"/>
        </w:rPr>
        <w:t>。</w:t>
      </w:r>
    </w:p>
    <w:p>
      <w:pPr>
        <w:shd w:val="clear" w:color="auto" w:fill="FFFFFF"/>
        <w:spacing w:after="150" w:line="276" w:lineRule="auto"/>
        <w:jc w:val="left"/>
        <w:textAlignment w:val="baseline"/>
        <w:rPr>
          <w:rFonts w:cs="Helvetica" w:asciiTheme="minorEastAsia" w:hAnsiTheme="minorEastAsia" w:eastAsiaTheme="minorEastAsia"/>
          <w:color w:val="333333"/>
          <w:kern w:val="0"/>
          <w:sz w:val="18"/>
          <w:szCs w:val="18"/>
        </w:rPr>
      </w:pPr>
    </w:p>
    <w:p>
      <w:pPr>
        <w:shd w:val="clear" w:color="auto" w:fill="FFFFFF"/>
        <w:spacing w:after="150" w:line="276" w:lineRule="auto"/>
        <w:jc w:val="left"/>
        <w:textAlignment w:val="baseline"/>
        <w:rPr>
          <w:rFonts w:cs="Helvetica" w:asciiTheme="minorEastAsia" w:hAnsiTheme="minorEastAsia" w:eastAsiaTheme="minorEastAsia"/>
          <w:color w:val="333333"/>
          <w:kern w:val="0"/>
          <w:sz w:val="18"/>
          <w:szCs w:val="18"/>
        </w:rPr>
      </w:pPr>
      <w:bookmarkStart w:id="0" w:name="_GoBack"/>
      <w:bookmarkEnd w:id="0"/>
    </w:p>
    <w:p>
      <w:pPr>
        <w:shd w:val="clear" w:color="auto" w:fill="FFFFFF"/>
        <w:spacing w:after="150"/>
        <w:jc w:val="right"/>
        <w:textAlignment w:val="baseline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营养委  2023年元月制表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