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6E6E6" w:sz="6" w:space="6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0"/>
        <w:jc w:val="center"/>
        <w:rPr>
          <w:rFonts w:hint="eastAsia" w:ascii="Segoe UI" w:hAnsi="Segoe UI" w:eastAsia="宋体" w:cs="Segoe UI"/>
          <w:b w:val="0"/>
          <w:i w:val="0"/>
          <w:caps w:val="0"/>
          <w:color w:val="333333"/>
          <w:spacing w:val="0"/>
          <w:sz w:val="42"/>
          <w:szCs w:val="42"/>
          <w:lang w:val="en-US" w:eastAsia="zh-CN"/>
        </w:rPr>
      </w:pPr>
      <w:r>
        <w:rPr>
          <w:rFonts w:hint="eastAsia" w:ascii="Segoe UI" w:hAnsi="Segoe UI" w:cs="Segoe UI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第二届</w:t>
      </w:r>
      <w:r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国际食品安全与营养健康高峰论坛（回执表</w:t>
      </w:r>
      <w:r>
        <w:rPr>
          <w:rFonts w:hint="eastAsia" w:ascii="Segoe UI" w:hAnsi="Segoe UI" w:cs="Segoe UI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</w:p>
    <w:tbl>
      <w:tblPr>
        <w:tblStyle w:val="4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735"/>
        <w:gridCol w:w="1782"/>
        <w:gridCol w:w="2396"/>
        <w:gridCol w:w="524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职务/职称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手机（必填）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8505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付费方式</w:t>
            </w:r>
          </w:p>
        </w:tc>
        <w:tc>
          <w:tcPr>
            <w:tcW w:w="7770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汇款 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 xml:space="preserve"> 刷卡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 xml:space="preserve">3  </w:t>
            </w: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微信 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支付宝 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 xml:space="preserve">   5</w:t>
            </w: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.现场缴费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发票抬头</w:t>
            </w:r>
          </w:p>
        </w:tc>
        <w:tc>
          <w:tcPr>
            <w:tcW w:w="7770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纳税人识别号</w:t>
            </w:r>
          </w:p>
        </w:tc>
        <w:tc>
          <w:tcPr>
            <w:tcW w:w="7770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通讯地址/邮编</w:t>
            </w:r>
          </w:p>
        </w:tc>
        <w:tc>
          <w:tcPr>
            <w:tcW w:w="7770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5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推荐人、经办人姓名及联系电话：</w:t>
            </w:r>
          </w:p>
        </w:tc>
        <w:tc>
          <w:tcPr>
            <w:tcW w:w="30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填表日期：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left"/>
        <w:textAlignment w:val="auto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/>
        <w:jc w:val="left"/>
        <w:textAlignment w:val="auto"/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注册费（包含会议期间用餐和会议资料费）：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参会代表收费：现场缴费2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9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00元/人，1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月20日前缴费2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00元/人,3人以上2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00元/人 。在校学生收费：现场缴费1900元/人，1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0月20日前缴费1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00元/人，3人以上1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00元/人（需凭有效学生身份证明）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银行汇款  户名：北京佳源汇咨询有限公司  账号：0200283109201023560  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开户行：中国工商银行股份有限公司北京花园桥支行    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6"/>
          <w:rFonts w:hint="default" w:ascii="Segoe UI" w:hAnsi="Segoe UI" w:eastAsia="Segoe UI" w:cs="Segoe UI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注明：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汇款时请务必注明“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第二届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国际食品安营健论坛+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姓名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(因字数限制，会议名称简化)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/>
        <w:jc w:val="left"/>
        <w:textAlignment w:val="auto"/>
        <w:rPr>
          <w:rFonts w:hint="eastAsia" w:ascii="Segoe UI" w:hAnsi="Segoe UI" w:eastAsia="宋体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如需开具发票，请在此回执表中填写开具发票的抬头及税号</w:t>
      </w:r>
      <w:r>
        <w:rPr>
          <w:rStyle w:val="6"/>
          <w:rFonts w:hint="default" w:ascii="Segoe UI" w:hAnsi="Segoe UI" w:eastAsia="Segoe UI" w:cs="Segoe UI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（需要开专票必须注明专票,未注明发票不予退换）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。提醒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注意</w:t>
      </w:r>
      <w:r>
        <w:rPr>
          <w:rFonts w:hint="eastAsia" w:ascii="Segoe UI" w:hAnsi="Segoe UI" w:eastAsia="宋体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汇款后请加微信18210656119，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注明</w:t>
      </w:r>
      <w:r>
        <w:rPr>
          <w:rFonts w:hint="eastAsia" w:ascii="Segoe UI" w:hAnsi="Segoe UI" w:eastAsia="宋体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已报名姓名，方便接收汇款和会议信息。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/>
        <w:jc w:val="left"/>
        <w:textAlignment w:val="auto"/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月20日前缴费者，报到现场可领发票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bookmarkStart w:id="0" w:name="_GoBack"/>
      <w:bookmarkEnd w:id="0"/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 填好此表请直接发送到邮箱📮  ：</w:t>
      </w:r>
      <w:r>
        <w:rPr>
          <w:rFonts w:hint="default" w:ascii="Segoe UI" w:hAnsi="Segoe UI" w:eastAsia="Segoe UI" w:cs="Segoe UI"/>
          <w:i w:val="0"/>
          <w:caps w:val="0"/>
          <w:color w:val="388CD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caps w:val="0"/>
          <w:color w:val="388CD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"mailto:wlsp18210656119@163.com" </w:instrText>
      </w:r>
      <w:r>
        <w:rPr>
          <w:rFonts w:hint="default" w:ascii="Segoe UI" w:hAnsi="Segoe UI" w:eastAsia="Segoe UI" w:cs="Segoe UI"/>
          <w:i w:val="0"/>
          <w:caps w:val="0"/>
          <w:color w:val="388CD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Segoe UI" w:hAnsi="Segoe UI" w:eastAsia="Segoe UI" w:cs="Segoe UI"/>
          <w:i w:val="0"/>
          <w:caps w:val="0"/>
          <w:color w:val="388CD6"/>
          <w:spacing w:val="0"/>
          <w:sz w:val="21"/>
          <w:szCs w:val="21"/>
          <w:u w:val="single"/>
          <w:shd w:val="clear" w:fill="FFFFFF"/>
        </w:rPr>
        <w:t>wlsp18210656119@163.com</w:t>
      </w:r>
      <w:r>
        <w:rPr>
          <w:rFonts w:hint="default" w:ascii="Segoe UI" w:hAnsi="Segoe UI" w:eastAsia="Segoe UI" w:cs="Segoe UI"/>
          <w:i w:val="0"/>
          <w:caps w:val="0"/>
          <w:color w:val="388CD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2730" w:firstLineChars="1300"/>
        <w:jc w:val="right"/>
        <w:rPr>
          <w:rFonts w:hint="eastAsia" w:ascii="Segoe UI" w:hAnsi="Segoe UI" w:eastAsia="宋体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Segoe UI" w:hAnsi="Segoe UI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第二届</w:t>
      </w:r>
      <w:r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国际食品安全与营养健康高峰论坛</w:t>
      </w:r>
      <w:r>
        <w:rPr>
          <w:rFonts w:hint="eastAsia" w:ascii="Segoe UI" w:hAnsi="Segoe UI" w:eastAsia="宋体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组委会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2730" w:firstLineChars="1300"/>
        <w:jc w:val="right"/>
        <w:rPr>
          <w:rFonts w:hint="eastAsia" w:ascii="Segoe UI" w:hAnsi="Segoe UI" w:eastAsia="宋体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570" w:firstLineChars="1700"/>
        <w:jc w:val="right"/>
        <w:rPr>
          <w:rFonts w:hint="default" w:ascii="Segoe UI" w:hAnsi="Segoe UI" w:eastAsia="宋体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2020.9.26日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35726"/>
    <w:rsid w:val="09535726"/>
    <w:rsid w:val="108A0AC5"/>
    <w:rsid w:val="13FA6061"/>
    <w:rsid w:val="421626C7"/>
    <w:rsid w:val="56A57C3A"/>
    <w:rsid w:val="62C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2020-09-24T08:27:00Z</dcterms:created>
  <dc:creator>大姐大</dc:creator>
  <cp:lastModifiedBy>大姐大</cp:lastModifiedBy>
  <cp:lastPrinted>2020-09-24T09:05:00Z</cp:lastPrinted>
  <dcterms:modified xsi:type="dcterms:W3CDTF">2020-09-24T09:09:31Z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6E6E6" w:sz="6" w:space="6"/>
          <w:right w:val="none" w:color="auto" w:sz="0" w:space="0"/>
        </w:pBdr>
        <w:shd w:val="clear" w:fill="FFFFFF"/>
        <w:spacing w:before="0" w:beforeAutospacing="0" w:after="120" w:afterAutospacing="0" w:line="600" w:lineRule="atLeast"/>
        <w:ind w:left="0" w:right="0" w:firstLine="0"/>
        <w:jc w:val="center"/>
        <w:rPr>
          <w:rFonts w:hint="eastAsia" w:ascii="Segoe UI" w:hAnsi="Segoe UI" w:eastAsia="宋体" w:cs="Segoe UI"/>
          <w:b w:val="0"/>
          <w:i w:val="0"/>
          <w:caps w:val="0"/>
          <w:color w:val="333333"/>
          <w:spacing w:val="0"/>
          <w:sz w:val="42"/>
          <w:szCs w:val="42"/>
          <w:lang w:val="en-US" w:eastAsia="zh-CN"/>
        </w:rPr>
      </w:pPr>
      <w:r>
        <w:rPr>
          <w:rFonts w:hint="eastAsia" w:ascii="Segoe UI" w:hAnsi="Segoe UI" w:cs="Segoe UI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第二届</w:t>
      </w:r>
      <w:r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国际食品安全与营养健康高峰论坛（回执表</w:t>
      </w:r>
      <w:r>
        <w:rPr>
          <w:rFonts w:hint="eastAsia" w:ascii="Segoe UI" w:hAnsi="Segoe UI" w:cs="Segoe UI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</w:p>
    <w:tbl>
      <w:tblPr>
        <w:tblStyle w:val="4"/>
        <w:tblW w:w="97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8"/>
        <w:gridCol w:w="735"/>
        <w:gridCol w:w="1782"/>
        <w:gridCol w:w="2396"/>
        <w:gridCol w:w="524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职务/职称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手机（必填）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邮箱（必填）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7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4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3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8505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付费方式</w:t>
            </w:r>
          </w:p>
        </w:tc>
        <w:tc>
          <w:tcPr>
            <w:tcW w:w="7770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汇款  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 xml:space="preserve"> 刷卡 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 xml:space="preserve">3  </w:t>
            </w: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微信  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支付宝  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 xml:space="preserve">   5</w:t>
            </w: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.现场缴费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发票抬头</w:t>
            </w:r>
          </w:p>
        </w:tc>
        <w:tc>
          <w:tcPr>
            <w:tcW w:w="7770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纳税人识别号</w:t>
            </w:r>
          </w:p>
        </w:tc>
        <w:tc>
          <w:tcPr>
            <w:tcW w:w="7770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6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通讯地址/邮编</w:t>
            </w:r>
          </w:p>
        </w:tc>
        <w:tc>
          <w:tcPr>
            <w:tcW w:w="7770" w:type="dxa"/>
            <w:gridSpan w:val="4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675" w:type="dxa"/>
            <w:gridSpan w:val="5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推荐人、经办人姓名及联系电话：</w:t>
            </w:r>
          </w:p>
        </w:tc>
        <w:tc>
          <w:tcPr>
            <w:tcW w:w="306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666666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填表日期：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left"/>
        <w:textAlignment w:val="auto"/>
        <w:rPr>
          <w:rFonts w:hint="default" w:ascii="Segoe UI" w:hAnsi="Segoe UI" w:eastAsia="Segoe UI" w:cs="Segoe U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说明：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/>
        <w:jc w:val="left"/>
        <w:textAlignment w:val="auto"/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注册费（包含会议期间用餐和会议资料费）：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参会代表收费：现场缴费2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9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00元/人，1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月20日前缴费2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00元/人,3人以上2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00元/人 。在校学生收费：现场缴费1800元/人，12月20日前缴费1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6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00元/人，3人以上1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00元/人（需凭有效学生身份证明）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银行汇款  户名：北京佳源汇咨询有限公司  账号：0200283109201023560  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开户行：中国工商银行股份有限公司北京花园桥支行    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r>
        <w:rPr>
          <w:rStyle w:val="6"/>
          <w:rFonts w:hint="default" w:ascii="Segoe UI" w:hAnsi="Segoe UI" w:eastAsia="Segoe UI" w:cs="Segoe UI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注明：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汇款时请务必注明“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第二届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国际食品安全与营养健康高峰论坛”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、参会姓名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/>
        <w:jc w:val="left"/>
        <w:textAlignment w:val="auto"/>
        <w:rPr>
          <w:rFonts w:hint="eastAsia" w:ascii="Segoe UI" w:hAnsi="Segoe UI" w:eastAsia="宋体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如需开具发票，请在此回执表中填写开具发票的抬头及税号</w:t>
      </w:r>
      <w:r>
        <w:rPr>
          <w:rStyle w:val="6"/>
          <w:rFonts w:hint="default" w:ascii="Segoe UI" w:hAnsi="Segoe UI" w:eastAsia="Segoe UI" w:cs="Segoe UI"/>
          <w:b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（需要开专票必须注明专票,未注明发票不予退换）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注意</w:t>
      </w:r>
      <w:r>
        <w:rPr>
          <w:rFonts w:hint="eastAsia" w:ascii="Segoe UI" w:hAnsi="Segoe UI" w:eastAsia="宋体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汇款后请加微信18210656119，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注明</w:t>
      </w:r>
      <w:r>
        <w:rPr>
          <w:rFonts w:hint="eastAsia" w:ascii="Segoe UI" w:hAnsi="Segoe UI" w:eastAsia="宋体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已报名姓名，方便接收汇款和会议信息。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/>
        <w:jc w:val="left"/>
        <w:textAlignment w:val="auto"/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0</w:t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月20日前缴费者，报到现场可领发票</w:t>
      </w:r>
      <w:r>
        <w:rPr>
          <w:rFonts w:hint="eastAsia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bookmarkStart w:id="0" w:name="_GoBack"/>
      <w:bookmarkEnd w:id="0"/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电话：010-80257688          邮箱：</w:t>
      </w:r>
      <w:r>
        <w:rPr>
          <w:rFonts w:hint="default" w:ascii="Segoe UI" w:hAnsi="Segoe UI" w:eastAsia="Segoe UI" w:cs="Segoe UI"/>
          <w:i w:val="0"/>
          <w:caps w:val="0"/>
          <w:color w:val="388CD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Segoe UI" w:hAnsi="Segoe UI" w:eastAsia="Segoe UI" w:cs="Segoe UI"/>
          <w:i w:val="0"/>
          <w:caps w:val="0"/>
          <w:color w:val="388CD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"mailto:wlsp18210656119@163.com" </w:instrText>
      </w:r>
      <w:r>
        <w:rPr>
          <w:rFonts w:hint="default" w:ascii="Segoe UI" w:hAnsi="Segoe UI" w:eastAsia="Segoe UI" w:cs="Segoe UI"/>
          <w:i w:val="0"/>
          <w:caps w:val="0"/>
          <w:color w:val="388CD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Segoe UI" w:hAnsi="Segoe UI" w:eastAsia="Segoe UI" w:cs="Segoe UI"/>
          <w:i w:val="0"/>
          <w:caps w:val="0"/>
          <w:color w:val="388CD6"/>
          <w:spacing w:val="0"/>
          <w:sz w:val="21"/>
          <w:szCs w:val="21"/>
          <w:u w:val="single"/>
          <w:shd w:val="clear" w:fill="FFFFFF"/>
        </w:rPr>
        <w:t>wlsp18210656119@163.com</w:t>
      </w:r>
      <w:r>
        <w:rPr>
          <w:rFonts w:hint="default" w:ascii="Segoe UI" w:hAnsi="Segoe UI" w:eastAsia="Segoe UI" w:cs="Segoe UI"/>
          <w:i w:val="0"/>
          <w:caps w:val="0"/>
          <w:color w:val="388CD6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Segoe UI" w:hAnsi="Segoe UI" w:eastAsia="Segoe UI" w:cs="Segoe UI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2730" w:firstLineChars="1300"/>
        <w:jc w:val="right"/>
        <w:rPr>
          <w:rFonts w:hint="eastAsia" w:ascii="Segoe UI" w:hAnsi="Segoe UI" w:eastAsia="宋体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Segoe UI" w:hAnsi="Segoe UI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第二届</w:t>
      </w:r>
      <w:r>
        <w:rPr>
          <w:rFonts w:hint="default" w:ascii="Segoe UI" w:hAnsi="Segoe UI" w:eastAsia="Segoe UI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国际食品安全与营养健康高峰论坛</w:t>
      </w:r>
      <w:r>
        <w:rPr>
          <w:rFonts w:hint="eastAsia" w:ascii="Segoe UI" w:hAnsi="Segoe UI" w:eastAsia="宋体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组委会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2730" w:firstLineChars="1300"/>
        <w:jc w:val="right"/>
        <w:rPr>
          <w:rFonts w:hint="eastAsia" w:ascii="Segoe UI" w:hAnsi="Segoe UI" w:eastAsia="宋体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3570" w:firstLineChars="1700"/>
        <w:jc w:val="right"/>
        <w:rPr>
          <w:rFonts w:hint="default" w:ascii="Segoe UI" w:hAnsi="Segoe UI" w:eastAsia="宋体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Segoe UI" w:hAnsi="Segoe UI" w:eastAsia="宋体" w:cs="Segoe UI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2020.9.19日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treport/opRecord.xml>p_3(0);p_4(0);
</file>